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576"/>
      </w:tblGrid>
      <w:tr w:rsidR="00A8795F" w:rsidRPr="00CF078B" w14:paraId="4DAA93C6" w14:textId="77777777" w:rsidTr="006D778F">
        <w:trPr>
          <w:jc w:val="center"/>
        </w:trPr>
        <w:tc>
          <w:tcPr>
            <w:tcW w:w="9576" w:type="dxa"/>
          </w:tcPr>
          <w:p w14:paraId="4C36495D" w14:textId="57A6AD3B" w:rsidR="00A8795F" w:rsidRPr="00CF078B" w:rsidRDefault="00A8795F" w:rsidP="00755C79">
            <w:pPr>
              <w:pStyle w:val="14bldcentr"/>
              <w:rPr>
                <w:sz w:val="24"/>
                <w:szCs w:val="24"/>
              </w:rPr>
            </w:pPr>
            <w:bookmarkStart w:id="0" w:name="_Hlk194563125"/>
            <w:r w:rsidRPr="00CF078B">
              <w:rPr>
                <w:sz w:val="24"/>
                <w:szCs w:val="24"/>
              </w:rPr>
              <w:t xml:space="preserve">SOLICITATION ADDENDUM </w:t>
            </w:r>
            <w:r w:rsidR="00744E94" w:rsidRPr="00CF078B">
              <w:rPr>
                <w:sz w:val="24"/>
                <w:szCs w:val="24"/>
              </w:rPr>
              <w:t>ONE</w:t>
            </w:r>
            <w:r w:rsidRPr="00CF078B">
              <w:rPr>
                <w:sz w:val="24"/>
                <w:szCs w:val="24"/>
              </w:rPr>
              <w:t xml:space="preserve"> </w:t>
            </w:r>
          </w:p>
          <w:p w14:paraId="59A94435" w14:textId="77777777" w:rsidR="00A8795F" w:rsidRPr="00CF078B" w:rsidRDefault="00A8795F" w:rsidP="00755C79">
            <w:pPr>
              <w:pStyle w:val="14bldcentr"/>
              <w:rPr>
                <w:sz w:val="24"/>
                <w:szCs w:val="24"/>
              </w:rPr>
            </w:pPr>
            <w:r w:rsidRPr="00CF078B">
              <w:rPr>
                <w:sz w:val="24"/>
                <w:szCs w:val="24"/>
              </w:rPr>
              <w:t>REVISED SCHEDULE OF EVENTS</w:t>
            </w:r>
          </w:p>
        </w:tc>
      </w:tr>
      <w:bookmarkEnd w:id="0"/>
    </w:tbl>
    <w:p w14:paraId="23F3E9B3" w14:textId="77777777" w:rsidR="00A8795F" w:rsidRPr="00CF078B" w:rsidRDefault="00A8795F" w:rsidP="00A8795F">
      <w:pPr>
        <w:pStyle w:val="14bldcentr"/>
        <w:rPr>
          <w:sz w:val="24"/>
          <w:szCs w:val="24"/>
        </w:rPr>
      </w:pPr>
    </w:p>
    <w:p w14:paraId="5F59388A" w14:textId="10F38F55" w:rsidR="004E0F70" w:rsidRPr="00CF078B"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4"/>
          <w:szCs w:val="24"/>
        </w:rPr>
      </w:pPr>
      <w:bookmarkStart w:id="1" w:name="_Hlk194561885"/>
      <w:r w:rsidRPr="00CF078B">
        <w:rPr>
          <w:b/>
          <w:bCs/>
          <w:sz w:val="24"/>
          <w:szCs w:val="24"/>
        </w:rPr>
        <w:t xml:space="preserve">SOLICITATION NUMBER: </w:t>
      </w:r>
      <w:r w:rsidR="00744E94" w:rsidRPr="00CF078B">
        <w:rPr>
          <w:b/>
          <w:bCs/>
          <w:sz w:val="24"/>
          <w:szCs w:val="24"/>
        </w:rPr>
        <w:t>123447 OR</w:t>
      </w:r>
    </w:p>
    <w:p w14:paraId="7CDAEF07" w14:textId="19A52D7D" w:rsidR="00955B4D" w:rsidRPr="00CF078B" w:rsidRDefault="00744E94"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4"/>
          <w:szCs w:val="24"/>
        </w:rPr>
      </w:pPr>
      <w:r w:rsidRPr="00CF078B">
        <w:rPr>
          <w:b/>
          <w:bCs/>
          <w:sz w:val="24"/>
          <w:szCs w:val="24"/>
        </w:rPr>
        <w:t>Synthetic Ice Rink. at E.T. Mahoney Park</w:t>
      </w:r>
    </w:p>
    <w:p w14:paraId="7610EB22" w14:textId="6BA79B21" w:rsidR="00A8795F" w:rsidRPr="00CF078B" w:rsidRDefault="00955B4D" w:rsidP="00955B4D">
      <w:pPr>
        <w:pStyle w:val="Level1Body"/>
        <w:jc w:val="center"/>
        <w:rPr>
          <w:b/>
          <w:bCs/>
          <w:color w:val="auto"/>
          <w:sz w:val="24"/>
          <w:szCs w:val="24"/>
        </w:rPr>
      </w:pPr>
      <w:r w:rsidRPr="00CF078B">
        <w:rPr>
          <w:b/>
          <w:bCs/>
          <w:color w:val="auto"/>
          <w:sz w:val="24"/>
          <w:szCs w:val="24"/>
        </w:rPr>
        <w:t xml:space="preserve">Opening Date: </w:t>
      </w:r>
      <w:r w:rsidR="00744E94" w:rsidRPr="00CF078B">
        <w:rPr>
          <w:b/>
          <w:bCs/>
          <w:color w:val="auto"/>
          <w:sz w:val="24"/>
          <w:szCs w:val="24"/>
        </w:rPr>
        <w:t>October 2</w:t>
      </w:r>
      <w:r w:rsidR="00041250">
        <w:rPr>
          <w:b/>
          <w:bCs/>
          <w:color w:val="auto"/>
          <w:sz w:val="24"/>
          <w:szCs w:val="24"/>
        </w:rPr>
        <w:t>7</w:t>
      </w:r>
      <w:r w:rsidR="00744E94" w:rsidRPr="00CF078B">
        <w:rPr>
          <w:b/>
          <w:bCs/>
          <w:color w:val="auto"/>
          <w:sz w:val="24"/>
          <w:szCs w:val="24"/>
        </w:rPr>
        <w:t xml:space="preserve">, 2025, </w:t>
      </w:r>
    </w:p>
    <w:p w14:paraId="0219607B" w14:textId="1C45BBE5" w:rsidR="00955B4D" w:rsidRDefault="00955B4D" w:rsidP="009E3C9C">
      <w:pPr>
        <w:pStyle w:val="Level1Body"/>
        <w:jc w:val="center"/>
        <w:rPr>
          <w:b/>
          <w:bCs/>
          <w:color w:val="auto"/>
          <w:sz w:val="24"/>
          <w:szCs w:val="24"/>
        </w:rPr>
      </w:pPr>
      <w:r w:rsidRPr="00CF078B">
        <w:rPr>
          <w:b/>
          <w:bCs/>
          <w:color w:val="auto"/>
          <w:sz w:val="24"/>
          <w:szCs w:val="24"/>
        </w:rPr>
        <w:t xml:space="preserve">Addendum Effective Date: </w:t>
      </w:r>
      <w:r w:rsidR="00744E94" w:rsidRPr="00CF078B">
        <w:rPr>
          <w:b/>
          <w:bCs/>
          <w:color w:val="auto"/>
          <w:sz w:val="24"/>
          <w:szCs w:val="24"/>
        </w:rPr>
        <w:t>September 22, 2025</w:t>
      </w:r>
    </w:p>
    <w:p w14:paraId="72C924E2" w14:textId="77777777" w:rsidR="00871AF0" w:rsidRPr="00CF078B" w:rsidRDefault="00871AF0" w:rsidP="009E3C9C">
      <w:pPr>
        <w:pStyle w:val="Level1Body"/>
        <w:jc w:val="center"/>
        <w:rPr>
          <w:b/>
          <w:bCs/>
          <w:sz w:val="24"/>
          <w:szCs w:val="24"/>
        </w:rPr>
      </w:pPr>
    </w:p>
    <w:bookmarkEnd w:id="1"/>
    <w:p w14:paraId="1554BAEB" w14:textId="77777777" w:rsidR="00E07C9C" w:rsidRPr="00917D0B" w:rsidRDefault="00E07C9C" w:rsidP="00E07C9C">
      <w:pPr>
        <w:pStyle w:val="Level1Body"/>
        <w:rPr>
          <w:sz w:val="28"/>
          <w:szCs w:val="28"/>
        </w:rPr>
      </w:pPr>
      <w:r w:rsidRPr="00917D0B">
        <w:rPr>
          <w:noProof/>
          <w:sz w:val="28"/>
          <w:szCs w:val="28"/>
        </w:rPr>
        <mc:AlternateContent>
          <mc:Choice Requires="wps">
            <w:drawing>
              <wp:anchor distT="0" distB="0" distL="114300" distR="114300" simplePos="0" relativeHeight="251659264" behindDoc="0" locked="1" layoutInCell="1" allowOverlap="1" wp14:anchorId="030EEA1B" wp14:editId="6E37C0FB">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34AE9"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6E9383D0" w14:textId="77777777" w:rsidR="00E07C9C" w:rsidRDefault="00E07C9C" w:rsidP="00E07C9C">
      <w:pPr>
        <w:pStyle w:val="Heading4"/>
        <w:rPr>
          <w:szCs w:val="24"/>
        </w:rPr>
      </w:pPr>
      <w:r w:rsidRPr="00CF078B">
        <w:rPr>
          <w:szCs w:val="24"/>
        </w:rPr>
        <w:t>Revised Schedule of Events</w:t>
      </w:r>
    </w:p>
    <w:p w14:paraId="3B90A3F3" w14:textId="77777777" w:rsidR="009E4768" w:rsidRPr="009E4768" w:rsidRDefault="009E4768" w:rsidP="009E4768"/>
    <w:p w14:paraId="7D494028" w14:textId="77777777" w:rsidR="00E07C9C" w:rsidRDefault="00E07C9C" w:rsidP="00E07C9C">
      <w:pPr>
        <w:pStyle w:val="Level1Body"/>
        <w:rPr>
          <w:sz w:val="20"/>
        </w:rPr>
      </w:pPr>
      <w:r w:rsidRPr="00CF078B">
        <w:rPr>
          <w:sz w:val="20"/>
        </w:rP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06C4BB68" w14:textId="77777777" w:rsidR="009E4768" w:rsidRDefault="009E4768" w:rsidP="00E07C9C">
      <w:pPr>
        <w:pStyle w:val="Level1Body"/>
        <w:rPr>
          <w:sz w:val="20"/>
        </w:rPr>
      </w:pPr>
    </w:p>
    <w:tbl>
      <w:tblPr>
        <w:tblW w:w="1029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540"/>
        <w:gridCol w:w="7244"/>
        <w:gridCol w:w="2509"/>
      </w:tblGrid>
      <w:tr w:rsidR="00917D0B" w:rsidRPr="003763B4" w14:paraId="3ED881A8" w14:textId="77777777" w:rsidTr="009E4768">
        <w:trPr>
          <w:cantSplit/>
          <w:tblHeader/>
        </w:trPr>
        <w:tc>
          <w:tcPr>
            <w:tcW w:w="7784" w:type="dxa"/>
            <w:gridSpan w:val="2"/>
            <w:vAlign w:val="bottom"/>
          </w:tcPr>
          <w:p w14:paraId="2FD6CE19" w14:textId="77777777" w:rsidR="00917D0B" w:rsidRPr="00CF078B" w:rsidRDefault="00917D0B" w:rsidP="00F9283B">
            <w:pPr>
              <w:pStyle w:val="StyleBoldCentered"/>
              <w:keepNext/>
              <w:keepLines/>
              <w:rPr>
                <w:sz w:val="18"/>
                <w:szCs w:val="18"/>
              </w:rPr>
            </w:pPr>
            <w:r w:rsidRPr="00CF078B">
              <w:rPr>
                <w:sz w:val="18"/>
                <w:szCs w:val="18"/>
              </w:rPr>
              <w:t>ACTIVITY</w:t>
            </w:r>
          </w:p>
        </w:tc>
        <w:tc>
          <w:tcPr>
            <w:tcW w:w="2509" w:type="dxa"/>
            <w:vAlign w:val="bottom"/>
          </w:tcPr>
          <w:p w14:paraId="5EAD7118" w14:textId="77777777" w:rsidR="00917D0B" w:rsidRPr="00CF078B" w:rsidRDefault="00917D0B" w:rsidP="00F9283B">
            <w:pPr>
              <w:pStyle w:val="StyleBoldCentered"/>
              <w:keepNext/>
              <w:keepLines/>
              <w:rPr>
                <w:sz w:val="18"/>
                <w:szCs w:val="18"/>
              </w:rPr>
            </w:pPr>
            <w:r w:rsidRPr="00CF078B">
              <w:rPr>
                <w:sz w:val="18"/>
                <w:szCs w:val="18"/>
              </w:rPr>
              <w:t>DATE/TIME</w:t>
            </w:r>
          </w:p>
        </w:tc>
      </w:tr>
      <w:tr w:rsidR="00CF078B" w:rsidRPr="003763B4" w14:paraId="655E89C6" w14:textId="77777777" w:rsidTr="009E4768">
        <w:trPr>
          <w:cantSplit/>
        </w:trPr>
        <w:tc>
          <w:tcPr>
            <w:tcW w:w="540" w:type="dxa"/>
            <w:vAlign w:val="center"/>
          </w:tcPr>
          <w:p w14:paraId="12F2DF01" w14:textId="77777777" w:rsidR="00CF078B" w:rsidRPr="00CF078B" w:rsidRDefault="00CF078B" w:rsidP="00CF078B">
            <w:pPr>
              <w:keepNext/>
              <w:keepLines/>
              <w:numPr>
                <w:ilvl w:val="0"/>
                <w:numId w:val="2"/>
              </w:numPr>
              <w:ind w:hanging="490"/>
              <w:jc w:val="right"/>
              <w:rPr>
                <w:rFonts w:cs="Arial"/>
                <w:sz w:val="18"/>
                <w:szCs w:val="18"/>
              </w:rPr>
            </w:pPr>
          </w:p>
        </w:tc>
        <w:tc>
          <w:tcPr>
            <w:tcW w:w="7244" w:type="dxa"/>
            <w:vAlign w:val="center"/>
          </w:tcPr>
          <w:p w14:paraId="0A61DC18" w14:textId="4D136B0D" w:rsidR="00CF078B" w:rsidRPr="00CF078B" w:rsidRDefault="00CF078B" w:rsidP="00CF078B">
            <w:pPr>
              <w:keepNext/>
              <w:keepLines/>
              <w:jc w:val="left"/>
              <w:rPr>
                <w:rFonts w:cs="Arial"/>
                <w:sz w:val="18"/>
                <w:szCs w:val="18"/>
              </w:rPr>
            </w:pPr>
            <w:r w:rsidRPr="00CF078B">
              <w:rPr>
                <w:rFonts w:cs="Arial"/>
                <w:sz w:val="18"/>
                <w:szCs w:val="18"/>
              </w:rPr>
              <w:t>Release solicitation</w:t>
            </w:r>
          </w:p>
        </w:tc>
        <w:tc>
          <w:tcPr>
            <w:tcW w:w="2509" w:type="dxa"/>
            <w:vAlign w:val="center"/>
          </w:tcPr>
          <w:p w14:paraId="67453712" w14:textId="50816B10" w:rsidR="00CF078B" w:rsidRPr="00CF078B" w:rsidRDefault="00CF078B" w:rsidP="00CF078B">
            <w:pPr>
              <w:pStyle w:val="SchedofEventsbody-Left"/>
              <w:keepNext/>
              <w:keepLines/>
              <w:jc w:val="center"/>
              <w:rPr>
                <w:sz w:val="18"/>
                <w:szCs w:val="18"/>
              </w:rPr>
            </w:pPr>
            <w:r w:rsidRPr="00CF078B">
              <w:rPr>
                <w:sz w:val="18"/>
                <w:szCs w:val="18"/>
              </w:rPr>
              <w:t xml:space="preserve">September 23, 2025 </w:t>
            </w:r>
          </w:p>
        </w:tc>
      </w:tr>
      <w:tr w:rsidR="00CF078B" w:rsidRPr="003763B4" w14:paraId="02BA26C3" w14:textId="77777777" w:rsidTr="009E4768">
        <w:trPr>
          <w:cantSplit/>
        </w:trPr>
        <w:tc>
          <w:tcPr>
            <w:tcW w:w="540" w:type="dxa"/>
            <w:vAlign w:val="center"/>
          </w:tcPr>
          <w:p w14:paraId="76D861C5" w14:textId="77777777" w:rsidR="00CF078B" w:rsidRPr="00CF078B" w:rsidRDefault="00CF078B" w:rsidP="00CF078B">
            <w:pPr>
              <w:keepNext/>
              <w:keepLines/>
              <w:numPr>
                <w:ilvl w:val="0"/>
                <w:numId w:val="2"/>
              </w:numPr>
              <w:ind w:hanging="490"/>
              <w:jc w:val="right"/>
              <w:rPr>
                <w:rFonts w:cs="Arial"/>
                <w:sz w:val="18"/>
                <w:szCs w:val="18"/>
              </w:rPr>
            </w:pPr>
          </w:p>
        </w:tc>
        <w:tc>
          <w:tcPr>
            <w:tcW w:w="7244" w:type="dxa"/>
            <w:vAlign w:val="center"/>
          </w:tcPr>
          <w:p w14:paraId="2FCC481A" w14:textId="77777777" w:rsidR="00CF078B" w:rsidRPr="00CF078B" w:rsidRDefault="00CF078B" w:rsidP="00CF078B">
            <w:pPr>
              <w:keepNext/>
              <w:keepLines/>
              <w:jc w:val="left"/>
              <w:rPr>
                <w:rFonts w:cs="Arial"/>
                <w:sz w:val="18"/>
                <w:szCs w:val="18"/>
              </w:rPr>
            </w:pPr>
            <w:r w:rsidRPr="00CF078B">
              <w:rPr>
                <w:rFonts w:cs="Arial"/>
                <w:sz w:val="18"/>
                <w:szCs w:val="18"/>
              </w:rPr>
              <w:t>Last day to submit written questions</w:t>
            </w:r>
          </w:p>
          <w:p w14:paraId="4AF6DA06" w14:textId="77777777" w:rsidR="00CF078B" w:rsidRPr="00CF078B" w:rsidRDefault="00CF078B" w:rsidP="00CF078B">
            <w:pPr>
              <w:keepNext/>
              <w:keepLines/>
              <w:jc w:val="left"/>
              <w:rPr>
                <w:rFonts w:cs="Arial"/>
                <w:sz w:val="18"/>
                <w:szCs w:val="18"/>
              </w:rPr>
            </w:pPr>
          </w:p>
          <w:p w14:paraId="7B16E414" w14:textId="77777777" w:rsidR="00CF078B" w:rsidRPr="00CF078B" w:rsidRDefault="00CF078B" w:rsidP="00CF078B">
            <w:pPr>
              <w:rPr>
                <w:sz w:val="18"/>
                <w:szCs w:val="18"/>
              </w:rPr>
            </w:pPr>
            <w:r w:rsidRPr="00CF078B">
              <w:rPr>
                <w:sz w:val="18"/>
                <w:szCs w:val="18"/>
              </w:rPr>
              <w:t xml:space="preserve">ShareFile link for uploading questions: </w:t>
            </w:r>
          </w:p>
          <w:p w14:paraId="675665F0" w14:textId="45109AF8" w:rsidR="00CF078B" w:rsidRPr="00504127" w:rsidRDefault="00CF078B" w:rsidP="00504127">
            <w:pPr>
              <w:rPr>
                <w:b/>
                <w:bCs/>
                <w:sz w:val="18"/>
                <w:szCs w:val="18"/>
              </w:rPr>
            </w:pPr>
            <w:hyperlink r:id="rId7" w:history="1">
              <w:r w:rsidRPr="00CF078B">
                <w:rPr>
                  <w:rStyle w:val="Hyperlink"/>
                  <w:b/>
                  <w:bCs/>
                  <w:szCs w:val="18"/>
                </w:rPr>
                <w:t>https://nebraska.sharefile.com/r-r287c5c38aca342e289e166146cb52fc4</w:t>
              </w:r>
            </w:hyperlink>
          </w:p>
        </w:tc>
        <w:tc>
          <w:tcPr>
            <w:tcW w:w="2509" w:type="dxa"/>
            <w:vAlign w:val="center"/>
          </w:tcPr>
          <w:p w14:paraId="78918C24" w14:textId="7B6097FB" w:rsidR="00CF078B" w:rsidRPr="00CF078B" w:rsidRDefault="00CF078B" w:rsidP="00CF078B">
            <w:pPr>
              <w:pStyle w:val="SchedofEventsbody-Left"/>
              <w:keepNext/>
              <w:keepLines/>
              <w:jc w:val="center"/>
              <w:rPr>
                <w:sz w:val="18"/>
                <w:szCs w:val="18"/>
              </w:rPr>
            </w:pPr>
            <w:r w:rsidRPr="00CF078B">
              <w:rPr>
                <w:sz w:val="18"/>
                <w:szCs w:val="18"/>
              </w:rPr>
              <w:t>October 06, 2025</w:t>
            </w:r>
          </w:p>
        </w:tc>
      </w:tr>
      <w:tr w:rsidR="00917D0B" w:rsidRPr="003763B4" w14:paraId="7A5493A8" w14:textId="77777777" w:rsidTr="009E4768">
        <w:trPr>
          <w:cantSplit/>
          <w:trHeight w:val="768"/>
        </w:trPr>
        <w:tc>
          <w:tcPr>
            <w:tcW w:w="540" w:type="dxa"/>
            <w:vAlign w:val="center"/>
          </w:tcPr>
          <w:p w14:paraId="3A6DA6AF" w14:textId="77777777" w:rsidR="00917D0B" w:rsidRPr="00CF078B" w:rsidRDefault="00917D0B" w:rsidP="00917D0B">
            <w:pPr>
              <w:keepNext/>
              <w:keepLines/>
              <w:numPr>
                <w:ilvl w:val="0"/>
                <w:numId w:val="2"/>
              </w:numPr>
              <w:ind w:hanging="490"/>
              <w:jc w:val="right"/>
              <w:rPr>
                <w:rFonts w:cs="Arial"/>
                <w:sz w:val="18"/>
                <w:szCs w:val="18"/>
              </w:rPr>
            </w:pPr>
          </w:p>
        </w:tc>
        <w:tc>
          <w:tcPr>
            <w:tcW w:w="7244" w:type="dxa"/>
            <w:vAlign w:val="center"/>
          </w:tcPr>
          <w:p w14:paraId="1BA068FC" w14:textId="77777777" w:rsidR="00917D0B" w:rsidRPr="00CF078B" w:rsidRDefault="00917D0B" w:rsidP="00F9283B">
            <w:pPr>
              <w:pStyle w:val="SchedofEventsbody-Left"/>
              <w:keepNext/>
              <w:keepLines/>
              <w:rPr>
                <w:rFonts w:cs="Arial"/>
                <w:sz w:val="18"/>
                <w:szCs w:val="18"/>
              </w:rPr>
            </w:pPr>
            <w:r w:rsidRPr="00CF078B">
              <w:rPr>
                <w:rFonts w:cs="Arial"/>
                <w:sz w:val="18"/>
                <w:szCs w:val="18"/>
              </w:rPr>
              <w:t>State responds to written questions through a solicitation “Addendum” to be posted to the Internet at:</w:t>
            </w:r>
          </w:p>
          <w:p w14:paraId="73E85B1E" w14:textId="77777777" w:rsidR="00917D0B" w:rsidRPr="00CF078B" w:rsidRDefault="00917D0B" w:rsidP="00F9283B">
            <w:pPr>
              <w:keepNext/>
              <w:keepLines/>
              <w:jc w:val="left"/>
              <w:rPr>
                <w:rStyle w:val="Hyperlink"/>
                <w:szCs w:val="18"/>
              </w:rPr>
            </w:pPr>
            <w:hyperlink r:id="rId8" w:history="1">
              <w:r w:rsidRPr="00CF078B">
                <w:rPr>
                  <w:rStyle w:val="Hyperlink"/>
                  <w:szCs w:val="18"/>
                </w:rPr>
                <w:t xml:space="preserve"> https://das.nebraska.gov/materiel/bidopps.html</w:t>
              </w:r>
            </w:hyperlink>
          </w:p>
        </w:tc>
        <w:tc>
          <w:tcPr>
            <w:tcW w:w="2509" w:type="dxa"/>
            <w:vAlign w:val="center"/>
          </w:tcPr>
          <w:p w14:paraId="33FC8A5B" w14:textId="1F2D65EC" w:rsidR="00917D0B" w:rsidRPr="00CF078B" w:rsidRDefault="00CF078B" w:rsidP="00F9283B">
            <w:pPr>
              <w:pStyle w:val="SchedofEventsbody-Left"/>
              <w:keepNext/>
              <w:keepLines/>
              <w:jc w:val="center"/>
              <w:rPr>
                <w:sz w:val="18"/>
                <w:szCs w:val="18"/>
              </w:rPr>
            </w:pPr>
            <w:r w:rsidRPr="00CF078B">
              <w:rPr>
                <w:sz w:val="18"/>
                <w:szCs w:val="18"/>
              </w:rPr>
              <w:t>October 10, 2025</w:t>
            </w:r>
          </w:p>
        </w:tc>
      </w:tr>
      <w:tr w:rsidR="00917D0B" w:rsidRPr="003763B4" w14:paraId="6C3DCB4A" w14:textId="77777777" w:rsidTr="009E4768">
        <w:trPr>
          <w:cantSplit/>
        </w:trPr>
        <w:tc>
          <w:tcPr>
            <w:tcW w:w="540" w:type="dxa"/>
            <w:vAlign w:val="center"/>
          </w:tcPr>
          <w:p w14:paraId="19B182A1" w14:textId="77777777" w:rsidR="00917D0B" w:rsidRPr="00CF078B" w:rsidRDefault="00917D0B" w:rsidP="00917D0B">
            <w:pPr>
              <w:keepNext/>
              <w:keepLines/>
              <w:numPr>
                <w:ilvl w:val="0"/>
                <w:numId w:val="2"/>
              </w:numPr>
              <w:ind w:hanging="490"/>
              <w:jc w:val="right"/>
              <w:rPr>
                <w:rFonts w:cs="Arial"/>
                <w:sz w:val="18"/>
                <w:szCs w:val="18"/>
              </w:rPr>
            </w:pPr>
          </w:p>
        </w:tc>
        <w:tc>
          <w:tcPr>
            <w:tcW w:w="7244" w:type="dxa"/>
            <w:vAlign w:val="center"/>
          </w:tcPr>
          <w:p w14:paraId="6FCB0A12" w14:textId="77777777" w:rsidR="00CF078B" w:rsidRPr="00CF078B" w:rsidRDefault="00CF078B" w:rsidP="00CF078B">
            <w:pPr>
              <w:pStyle w:val="SchedofEventsbody-Left"/>
              <w:keepNext/>
              <w:keepLines/>
              <w:rPr>
                <w:rFonts w:cs="Arial"/>
                <w:sz w:val="18"/>
                <w:szCs w:val="18"/>
              </w:rPr>
            </w:pPr>
            <w:r w:rsidRPr="00CF078B">
              <w:rPr>
                <w:rFonts w:cs="Arial"/>
                <w:sz w:val="18"/>
                <w:szCs w:val="18"/>
              </w:rPr>
              <w:t>Bid Opening – Online via Webex Meeting</w:t>
            </w:r>
          </w:p>
          <w:p w14:paraId="5B4E4621" w14:textId="77777777" w:rsidR="00CF078B" w:rsidRPr="00CF078B" w:rsidRDefault="00CF078B" w:rsidP="00CF078B">
            <w:pPr>
              <w:pStyle w:val="SchedofEventsbody-Left"/>
              <w:keepNext/>
              <w:keepLines/>
              <w:rPr>
                <w:rFonts w:cs="Arial"/>
                <w:sz w:val="18"/>
                <w:szCs w:val="18"/>
              </w:rPr>
            </w:pPr>
          </w:p>
          <w:p w14:paraId="64E547E9" w14:textId="77777777" w:rsidR="00CF078B" w:rsidRPr="00CF078B" w:rsidRDefault="00CF078B" w:rsidP="00CF078B">
            <w:pPr>
              <w:pStyle w:val="SchedofEventsbody-Left"/>
              <w:keepNext/>
              <w:rPr>
                <w:sz w:val="18"/>
                <w:szCs w:val="18"/>
              </w:rPr>
            </w:pPr>
            <w:r w:rsidRPr="00CF078B">
              <w:rPr>
                <w:sz w:val="18"/>
                <w:szCs w:val="18"/>
              </w:rPr>
              <w:t>IT IS THE BIDDER’S RESPONSIBILTY TO UPLOAD ELECTRONIC FILES BY THE OPENING DATE AND TIME. EXCEPTIONS WILL NOT BE MADE FOR TECHNOLOGY ISSUES.</w:t>
            </w:r>
          </w:p>
          <w:p w14:paraId="4B04B360" w14:textId="77777777" w:rsidR="00CF078B" w:rsidRPr="00CF078B" w:rsidRDefault="00CF078B" w:rsidP="00CF078B">
            <w:pPr>
              <w:pStyle w:val="SchedofEventsbody-Left"/>
              <w:keepNext/>
              <w:keepLines/>
              <w:rPr>
                <w:rFonts w:cs="Arial"/>
                <w:sz w:val="18"/>
                <w:szCs w:val="18"/>
              </w:rPr>
            </w:pPr>
          </w:p>
          <w:p w14:paraId="0E623BC6" w14:textId="77777777" w:rsidR="00CF078B" w:rsidRPr="00CF078B" w:rsidRDefault="00CF078B" w:rsidP="00CF078B">
            <w:pPr>
              <w:pStyle w:val="SchedofEventsbody-Left"/>
              <w:keepNext/>
              <w:keepLines/>
              <w:rPr>
                <w:rFonts w:cs="Arial"/>
                <w:sz w:val="18"/>
                <w:szCs w:val="18"/>
              </w:rPr>
            </w:pPr>
          </w:p>
          <w:p w14:paraId="699BE2DC" w14:textId="77777777" w:rsidR="00CF078B" w:rsidRPr="00CF078B" w:rsidRDefault="00CF078B" w:rsidP="00CF078B">
            <w:pPr>
              <w:keepNext/>
              <w:keepLines/>
              <w:numPr>
                <w:ilvl w:val="12"/>
                <w:numId w:val="0"/>
              </w:numPr>
              <w:jc w:val="left"/>
              <w:rPr>
                <w:rFonts w:cs="Arial"/>
                <w:bCs/>
                <w:sz w:val="18"/>
                <w:szCs w:val="18"/>
              </w:rPr>
            </w:pPr>
            <w:r w:rsidRPr="00CF078B">
              <w:rPr>
                <w:rFonts w:cs="Arial"/>
                <w:bCs/>
                <w:sz w:val="18"/>
                <w:szCs w:val="18"/>
              </w:rPr>
              <w:t xml:space="preserve">ShareFile Electronic Solicitation Response submissions Link: </w:t>
            </w:r>
          </w:p>
          <w:p w14:paraId="1C5AFA26" w14:textId="77777777" w:rsidR="00CF078B" w:rsidRPr="00CF078B" w:rsidRDefault="00CF078B" w:rsidP="00CF078B">
            <w:pPr>
              <w:keepNext/>
              <w:keepLines/>
              <w:numPr>
                <w:ilvl w:val="12"/>
                <w:numId w:val="0"/>
              </w:numPr>
              <w:jc w:val="left"/>
              <w:rPr>
                <w:rStyle w:val="Hyperlink"/>
                <w:rFonts w:cs="Arial"/>
                <w:bCs/>
                <w:szCs w:val="18"/>
              </w:rPr>
            </w:pPr>
            <w:r w:rsidRPr="00CF078B">
              <w:rPr>
                <w:rFonts w:cs="Arial"/>
                <w:bCs/>
                <w:sz w:val="18"/>
                <w:szCs w:val="18"/>
              </w:rPr>
              <w:fldChar w:fldCharType="begin"/>
            </w:r>
            <w:r w:rsidRPr="00CF078B">
              <w:rPr>
                <w:rFonts w:cs="Arial"/>
                <w:bCs/>
                <w:sz w:val="18"/>
                <w:szCs w:val="18"/>
              </w:rPr>
              <w:instrText>HYPERLINK "https://nebraska.sharefile.com/r-r9b9dbaeb84864c53b9330518f0e66936"</w:instrText>
            </w:r>
            <w:r w:rsidRPr="00CF078B">
              <w:rPr>
                <w:rFonts w:cs="Arial"/>
                <w:bCs/>
                <w:sz w:val="18"/>
                <w:szCs w:val="18"/>
              </w:rPr>
            </w:r>
            <w:r w:rsidRPr="00CF078B">
              <w:rPr>
                <w:rFonts w:cs="Arial"/>
                <w:bCs/>
                <w:sz w:val="18"/>
                <w:szCs w:val="18"/>
              </w:rPr>
              <w:fldChar w:fldCharType="separate"/>
            </w:r>
            <w:r w:rsidRPr="00CF078B">
              <w:rPr>
                <w:rStyle w:val="Hyperlink"/>
                <w:rFonts w:cs="Arial"/>
                <w:bCs/>
                <w:szCs w:val="18"/>
              </w:rPr>
              <w:t>https://nebraska.sharefile.com/r-r9b9dbaeb84864c53b9330518f0e66936</w:t>
            </w:r>
          </w:p>
          <w:p w14:paraId="693B50AE" w14:textId="77777777" w:rsidR="00CF078B" w:rsidRPr="00CF078B" w:rsidRDefault="00CF078B" w:rsidP="00CF078B">
            <w:pPr>
              <w:keepNext/>
              <w:keepLines/>
              <w:numPr>
                <w:ilvl w:val="12"/>
                <w:numId w:val="0"/>
              </w:numPr>
              <w:jc w:val="left"/>
              <w:rPr>
                <w:rFonts w:cs="Arial"/>
                <w:sz w:val="18"/>
                <w:szCs w:val="18"/>
              </w:rPr>
            </w:pPr>
            <w:r w:rsidRPr="00CF078B">
              <w:rPr>
                <w:rFonts w:cs="Arial"/>
                <w:bCs/>
                <w:sz w:val="18"/>
                <w:szCs w:val="18"/>
              </w:rPr>
              <w:fldChar w:fldCharType="end"/>
            </w:r>
          </w:p>
          <w:p w14:paraId="23930AFD" w14:textId="77777777" w:rsidR="00CF078B" w:rsidRPr="00CF078B" w:rsidRDefault="00CF078B" w:rsidP="00CF078B">
            <w:pPr>
              <w:pStyle w:val="SchedofEventsbody-Left"/>
              <w:keepNext/>
              <w:rPr>
                <w:sz w:val="18"/>
                <w:szCs w:val="18"/>
              </w:rPr>
            </w:pPr>
            <w:r w:rsidRPr="00CF078B">
              <w:rPr>
                <w:sz w:val="18"/>
                <w:szCs w:val="18"/>
              </w:rPr>
              <w:t>Join Webex Meeting</w:t>
            </w:r>
          </w:p>
          <w:tbl>
            <w:tblPr>
              <w:tblW w:w="0" w:type="dxa"/>
              <w:tblCellSpacing w:w="0" w:type="dxa"/>
              <w:tblCellMar>
                <w:left w:w="0" w:type="dxa"/>
                <w:right w:w="0" w:type="dxa"/>
              </w:tblCellMar>
              <w:tblLook w:val="04A0" w:firstRow="1" w:lastRow="0" w:firstColumn="1" w:lastColumn="0" w:noHBand="0" w:noVBand="1"/>
            </w:tblPr>
            <w:tblGrid>
              <w:gridCol w:w="8482"/>
            </w:tblGrid>
            <w:tr w:rsidR="00CF078B" w:rsidRPr="00CF078B" w14:paraId="75EBC4BE" w14:textId="77777777" w:rsidTr="00D61D2B">
              <w:trPr>
                <w:tblCellSpacing w:w="0" w:type="dxa"/>
              </w:trPr>
              <w:tc>
                <w:tcPr>
                  <w:tcW w:w="8482" w:type="dxa"/>
                  <w:vAlign w:val="center"/>
                  <w:hideMark/>
                </w:tcPr>
                <w:p w14:paraId="5B195557" w14:textId="77777777" w:rsidR="00CF078B" w:rsidRPr="00CF078B" w:rsidRDefault="00CF078B" w:rsidP="00CF078B">
                  <w:pPr>
                    <w:spacing w:line="360" w:lineRule="atLeast"/>
                    <w:rPr>
                      <w:rFonts w:cs="Arial"/>
                      <w:b/>
                      <w:bCs/>
                      <w:color w:val="000000"/>
                      <w:sz w:val="18"/>
                      <w:szCs w:val="18"/>
                    </w:rPr>
                  </w:pPr>
                  <w:r w:rsidRPr="00CF078B">
                    <w:rPr>
                      <w:rFonts w:cs="Arial"/>
                      <w:b/>
                      <w:bCs/>
                      <w:color w:val="000000"/>
                      <w:sz w:val="18"/>
                      <w:szCs w:val="18"/>
                    </w:rPr>
                    <w:t xml:space="preserve">Join from the meeting link </w:t>
                  </w:r>
                </w:p>
              </w:tc>
            </w:tr>
            <w:tr w:rsidR="00CF078B" w:rsidRPr="00CF078B" w14:paraId="00219C19" w14:textId="77777777" w:rsidTr="00D61D2B">
              <w:trPr>
                <w:tblCellSpacing w:w="0" w:type="dxa"/>
              </w:trPr>
              <w:tc>
                <w:tcPr>
                  <w:tcW w:w="8482" w:type="dxa"/>
                  <w:vAlign w:val="center"/>
                  <w:hideMark/>
                </w:tcPr>
                <w:p w14:paraId="70E79A91" w14:textId="77777777" w:rsidR="00CF078B" w:rsidRPr="00CF078B" w:rsidRDefault="00CF078B" w:rsidP="00CF078B">
                  <w:pPr>
                    <w:rPr>
                      <w:rFonts w:ascii="Aptos" w:hAnsi="Aptos" w:cs="Aptos"/>
                      <w:sz w:val="18"/>
                      <w:szCs w:val="18"/>
                    </w:rPr>
                  </w:pPr>
                  <w:hyperlink r:id="rId9" w:history="1">
                    <w:r w:rsidRPr="00CF078B">
                      <w:rPr>
                        <w:rStyle w:val="Hyperlink"/>
                        <w:rFonts w:cs="Arial"/>
                        <w:color w:val="005E7D"/>
                        <w:szCs w:val="18"/>
                      </w:rPr>
                      <w:t>https://sonvideo.webex.com/sonvideo/j.php?MTID=mdd7faa1d8327bc525d07681a87f10f45</w:t>
                    </w:r>
                  </w:hyperlink>
                  <w:r w:rsidRPr="00CF078B">
                    <w:rPr>
                      <w:rFonts w:cs="Aptos"/>
                      <w:sz w:val="18"/>
                      <w:szCs w:val="18"/>
                    </w:rPr>
                    <w:t xml:space="preserve"> </w:t>
                  </w:r>
                </w:p>
              </w:tc>
            </w:tr>
            <w:tr w:rsidR="00CF078B" w:rsidRPr="00CF078B" w14:paraId="302C9EE6" w14:textId="77777777" w:rsidTr="00D61D2B">
              <w:trPr>
                <w:trHeight w:val="300"/>
                <w:tblCellSpacing w:w="0" w:type="dxa"/>
              </w:trPr>
              <w:tc>
                <w:tcPr>
                  <w:tcW w:w="8482" w:type="dxa"/>
                  <w:vAlign w:val="center"/>
                  <w:hideMark/>
                </w:tcPr>
                <w:p w14:paraId="246E2275" w14:textId="77777777" w:rsidR="00CF078B" w:rsidRPr="00CF078B" w:rsidRDefault="00CF078B" w:rsidP="00CF078B">
                  <w:pPr>
                    <w:spacing w:line="300" w:lineRule="atLeast"/>
                    <w:rPr>
                      <w:rFonts w:cs="Arial"/>
                      <w:sz w:val="18"/>
                      <w:szCs w:val="18"/>
                    </w:rPr>
                  </w:pPr>
                  <w:r w:rsidRPr="00CF078B">
                    <w:rPr>
                      <w:rFonts w:cs="Arial"/>
                      <w:sz w:val="18"/>
                      <w:szCs w:val="18"/>
                    </w:rPr>
                    <w:t> </w:t>
                  </w:r>
                </w:p>
              </w:tc>
            </w:tr>
          </w:tbl>
          <w:p w14:paraId="3AD8AEDA" w14:textId="77777777" w:rsidR="00CF078B" w:rsidRPr="00CF078B" w:rsidRDefault="00CF078B" w:rsidP="00CF078B">
            <w:pPr>
              <w:rPr>
                <w:rFonts w:ascii="Aptos" w:hAnsi="Aptos" w:cs="Aptos"/>
                <w:vanish/>
                <w:sz w:val="18"/>
                <w:szCs w:val="18"/>
              </w:rPr>
            </w:pPr>
          </w:p>
          <w:tbl>
            <w:tblPr>
              <w:tblW w:w="0" w:type="dxa"/>
              <w:tblCellSpacing w:w="0" w:type="dxa"/>
              <w:tblCellMar>
                <w:left w:w="0" w:type="dxa"/>
                <w:right w:w="0" w:type="dxa"/>
              </w:tblCellMar>
              <w:tblLook w:val="04A0" w:firstRow="1" w:lastRow="0" w:firstColumn="1" w:lastColumn="0" w:noHBand="0" w:noVBand="1"/>
            </w:tblPr>
            <w:tblGrid>
              <w:gridCol w:w="4402"/>
            </w:tblGrid>
            <w:tr w:rsidR="00CF078B" w:rsidRPr="00CF078B" w14:paraId="3B61F4A4" w14:textId="77777777" w:rsidTr="00D61D2B">
              <w:trPr>
                <w:tblCellSpacing w:w="0" w:type="dxa"/>
              </w:trPr>
              <w:tc>
                <w:tcPr>
                  <w:tcW w:w="4402" w:type="dxa"/>
                  <w:vAlign w:val="center"/>
                  <w:hideMark/>
                </w:tcPr>
                <w:p w14:paraId="25B8BE1C" w14:textId="77777777" w:rsidR="00CF078B" w:rsidRPr="00CF078B" w:rsidRDefault="00CF078B" w:rsidP="00CF078B">
                  <w:pPr>
                    <w:spacing w:line="360" w:lineRule="atLeast"/>
                    <w:rPr>
                      <w:rFonts w:cs="Arial"/>
                      <w:b/>
                      <w:bCs/>
                      <w:color w:val="000000"/>
                      <w:sz w:val="18"/>
                      <w:szCs w:val="18"/>
                    </w:rPr>
                  </w:pPr>
                  <w:r w:rsidRPr="00CF078B">
                    <w:rPr>
                      <w:rFonts w:cs="Arial"/>
                      <w:b/>
                      <w:bCs/>
                      <w:color w:val="000000"/>
                      <w:sz w:val="18"/>
                      <w:szCs w:val="18"/>
                    </w:rPr>
                    <w:t xml:space="preserve">Join by meeting number </w:t>
                  </w:r>
                </w:p>
              </w:tc>
            </w:tr>
            <w:tr w:rsidR="00CF078B" w:rsidRPr="00CF078B" w14:paraId="008BC318" w14:textId="77777777" w:rsidTr="00D61D2B">
              <w:trPr>
                <w:tblCellSpacing w:w="0" w:type="dxa"/>
              </w:trPr>
              <w:tc>
                <w:tcPr>
                  <w:tcW w:w="4402" w:type="dxa"/>
                  <w:vAlign w:val="center"/>
                  <w:hideMark/>
                </w:tcPr>
                <w:p w14:paraId="37F30175" w14:textId="77777777" w:rsidR="00CF078B" w:rsidRPr="00CF078B" w:rsidRDefault="00CF078B" w:rsidP="00CF078B">
                  <w:pPr>
                    <w:pStyle w:val="SchedofEventsbody-Left"/>
                    <w:keepNext/>
                    <w:rPr>
                      <w:rFonts w:cs="Arial"/>
                      <w:color w:val="000000"/>
                      <w:sz w:val="18"/>
                      <w:szCs w:val="18"/>
                    </w:rPr>
                  </w:pPr>
                  <w:r w:rsidRPr="00CF078B">
                    <w:rPr>
                      <w:sz w:val="18"/>
                      <w:szCs w:val="18"/>
                    </w:rPr>
                    <w:t>Meeting</w:t>
                  </w:r>
                  <w:r w:rsidRPr="00CF078B">
                    <w:rPr>
                      <w:rFonts w:cs="Arial"/>
                      <w:color w:val="000000"/>
                      <w:sz w:val="18"/>
                      <w:szCs w:val="18"/>
                    </w:rPr>
                    <w:t xml:space="preserve"> number (access code): 2493 370 5329</w:t>
                  </w:r>
                </w:p>
              </w:tc>
            </w:tr>
            <w:tr w:rsidR="00CF078B" w:rsidRPr="00CF078B" w14:paraId="743A6F80" w14:textId="77777777" w:rsidTr="00D61D2B">
              <w:trPr>
                <w:tblCellSpacing w:w="0" w:type="dxa"/>
              </w:trPr>
              <w:tc>
                <w:tcPr>
                  <w:tcW w:w="4402" w:type="dxa"/>
                  <w:vAlign w:val="center"/>
                  <w:hideMark/>
                </w:tcPr>
                <w:p w14:paraId="0CC81E2E" w14:textId="77777777" w:rsidR="00CF078B" w:rsidRPr="00CF078B" w:rsidRDefault="00CF078B" w:rsidP="00CF078B">
                  <w:pPr>
                    <w:spacing w:line="330" w:lineRule="atLeast"/>
                    <w:rPr>
                      <w:rFonts w:cs="Arial"/>
                      <w:color w:val="000000"/>
                      <w:sz w:val="18"/>
                      <w:szCs w:val="18"/>
                    </w:rPr>
                  </w:pPr>
                  <w:r w:rsidRPr="00CF078B">
                    <w:rPr>
                      <w:rFonts w:cs="Arial"/>
                      <w:color w:val="000000"/>
                      <w:sz w:val="18"/>
                      <w:szCs w:val="18"/>
                    </w:rPr>
                    <w:t xml:space="preserve">Meeting password: uqW4imbaE75 </w:t>
                  </w:r>
                </w:p>
              </w:tc>
            </w:tr>
            <w:tr w:rsidR="00CF078B" w:rsidRPr="00CF078B" w14:paraId="708B3A2D" w14:textId="77777777" w:rsidTr="00D61D2B">
              <w:trPr>
                <w:trHeight w:val="360"/>
                <w:tblCellSpacing w:w="0" w:type="dxa"/>
              </w:trPr>
              <w:tc>
                <w:tcPr>
                  <w:tcW w:w="4402" w:type="dxa"/>
                  <w:vAlign w:val="center"/>
                  <w:hideMark/>
                </w:tcPr>
                <w:p w14:paraId="00D46DF6" w14:textId="77777777" w:rsidR="00CF078B" w:rsidRPr="00CF078B" w:rsidRDefault="00CF078B" w:rsidP="00CF078B">
                  <w:pPr>
                    <w:spacing w:line="360" w:lineRule="atLeast"/>
                    <w:rPr>
                      <w:rFonts w:cs="Arial"/>
                      <w:sz w:val="18"/>
                      <w:szCs w:val="18"/>
                    </w:rPr>
                  </w:pPr>
                  <w:r w:rsidRPr="00CF078B">
                    <w:rPr>
                      <w:rFonts w:cs="Arial"/>
                      <w:sz w:val="18"/>
                      <w:szCs w:val="18"/>
                    </w:rPr>
                    <w:t> </w:t>
                  </w:r>
                </w:p>
              </w:tc>
            </w:tr>
          </w:tbl>
          <w:p w14:paraId="05358E78" w14:textId="39BFD242" w:rsidR="00917D0B" w:rsidRPr="00CF078B" w:rsidRDefault="00CF078B" w:rsidP="00CF078B">
            <w:pPr>
              <w:pStyle w:val="SchedofEventsbody-Left"/>
              <w:keepNext/>
              <w:rPr>
                <w:rFonts w:cs="Arial"/>
                <w:sz w:val="18"/>
                <w:szCs w:val="18"/>
              </w:rPr>
            </w:pPr>
            <w:r w:rsidRPr="00CF078B">
              <w:rPr>
                <w:sz w:val="18"/>
                <w:szCs w:val="18"/>
              </w:rPr>
              <w:t>Tap</w:t>
            </w:r>
            <w:r w:rsidRPr="00CF078B">
              <w:rPr>
                <w:rFonts w:cs="Arial"/>
                <w:b/>
                <w:bCs/>
                <w:color w:val="000000"/>
                <w:sz w:val="18"/>
                <w:szCs w:val="18"/>
              </w:rPr>
              <w:t xml:space="preserve"> to join from a mobile device (attendees only)</w:t>
            </w:r>
            <w:r w:rsidRPr="00CF078B">
              <w:rPr>
                <w:rFonts w:cs="Arial"/>
                <w:sz w:val="18"/>
                <w:szCs w:val="18"/>
              </w:rPr>
              <w:t xml:space="preserve">   </w:t>
            </w:r>
            <w:r w:rsidRPr="00CF078B">
              <w:rPr>
                <w:rFonts w:cs="Arial"/>
                <w:sz w:val="18"/>
                <w:szCs w:val="18"/>
              </w:rPr>
              <w:br/>
            </w:r>
            <w:hyperlink r:id="rId10" w:history="1">
              <w:r w:rsidRPr="00CF078B">
                <w:rPr>
                  <w:rStyle w:val="Hyperlink"/>
                  <w:rFonts w:cs="Arial"/>
                  <w:color w:val="005E7D"/>
                  <w:szCs w:val="18"/>
                </w:rPr>
                <w:t>+1-408-418-9388,,24933705329##</w:t>
              </w:r>
            </w:hyperlink>
            <w:r w:rsidRPr="00CF078B">
              <w:rPr>
                <w:rFonts w:cs="Arial"/>
                <w:color w:val="333333"/>
                <w:sz w:val="18"/>
                <w:szCs w:val="18"/>
              </w:rPr>
              <w:t xml:space="preserve"> United States Toll</w:t>
            </w:r>
            <w:r w:rsidRPr="00CF078B">
              <w:rPr>
                <w:rFonts w:cs="Arial"/>
                <w:sz w:val="18"/>
                <w:szCs w:val="18"/>
              </w:rPr>
              <w:t xml:space="preserve">  </w:t>
            </w:r>
            <w:r w:rsidRPr="00CF078B">
              <w:rPr>
                <w:rFonts w:cs="Arial"/>
                <w:sz w:val="18"/>
                <w:szCs w:val="18"/>
              </w:rPr>
              <w:br/>
            </w:r>
            <w:r w:rsidRPr="00CF078B">
              <w:rPr>
                <w:rFonts w:cs="Arial"/>
                <w:sz w:val="18"/>
                <w:szCs w:val="18"/>
              </w:rPr>
              <w:br/>
            </w:r>
            <w:r w:rsidRPr="00CF078B">
              <w:rPr>
                <w:rFonts w:cs="Arial"/>
                <w:b/>
                <w:bCs/>
                <w:color w:val="000000"/>
                <w:sz w:val="18"/>
                <w:szCs w:val="18"/>
              </w:rPr>
              <w:t>Join by phone</w:t>
            </w:r>
            <w:r w:rsidRPr="00CF078B">
              <w:rPr>
                <w:rFonts w:cs="Arial"/>
                <w:sz w:val="18"/>
                <w:szCs w:val="18"/>
              </w:rPr>
              <w:t xml:space="preserve">   </w:t>
            </w:r>
            <w:r w:rsidRPr="00CF078B">
              <w:rPr>
                <w:rFonts w:cs="Arial"/>
                <w:sz w:val="18"/>
                <w:szCs w:val="18"/>
              </w:rPr>
              <w:br/>
            </w:r>
            <w:r w:rsidRPr="00CF078B">
              <w:rPr>
                <w:rFonts w:cs="Arial"/>
                <w:color w:val="333333"/>
                <w:sz w:val="18"/>
                <w:szCs w:val="18"/>
              </w:rPr>
              <w:t>+1-408-418-9388 United States Toll</w:t>
            </w:r>
            <w:r w:rsidRPr="00CF078B">
              <w:rPr>
                <w:rFonts w:cs="Arial"/>
                <w:sz w:val="18"/>
                <w:szCs w:val="18"/>
              </w:rPr>
              <w:t xml:space="preserve">   </w:t>
            </w:r>
            <w:r w:rsidRPr="00CF078B">
              <w:rPr>
                <w:rFonts w:cs="Arial"/>
                <w:sz w:val="18"/>
                <w:szCs w:val="18"/>
              </w:rPr>
              <w:br/>
            </w:r>
            <w:hyperlink r:id="rId11" w:history="1">
              <w:r w:rsidRPr="00CF078B">
                <w:rPr>
                  <w:rStyle w:val="Hyperlink"/>
                  <w:rFonts w:cs="Arial"/>
                  <w:color w:val="005E7D"/>
                  <w:szCs w:val="18"/>
                </w:rPr>
                <w:t>Global call-in numbers</w:t>
              </w:r>
            </w:hyperlink>
          </w:p>
        </w:tc>
        <w:tc>
          <w:tcPr>
            <w:tcW w:w="2509" w:type="dxa"/>
            <w:vAlign w:val="center"/>
          </w:tcPr>
          <w:p w14:paraId="0AAD1B4E" w14:textId="0A61A26F" w:rsidR="00CF078B" w:rsidRPr="00CF078B" w:rsidRDefault="00CF078B" w:rsidP="00CF078B">
            <w:pPr>
              <w:pStyle w:val="SchedofEventsbody-Left"/>
              <w:keepNext/>
              <w:keepLines/>
              <w:jc w:val="center"/>
              <w:rPr>
                <w:sz w:val="18"/>
                <w:szCs w:val="18"/>
              </w:rPr>
            </w:pPr>
            <w:r w:rsidRPr="00CF078B">
              <w:rPr>
                <w:sz w:val="18"/>
                <w:szCs w:val="18"/>
              </w:rPr>
              <w:t>October 2</w:t>
            </w:r>
            <w:r w:rsidR="00041250">
              <w:rPr>
                <w:sz w:val="18"/>
                <w:szCs w:val="18"/>
              </w:rPr>
              <w:t>7</w:t>
            </w:r>
            <w:r w:rsidRPr="00CF078B">
              <w:rPr>
                <w:sz w:val="18"/>
                <w:szCs w:val="18"/>
              </w:rPr>
              <w:t>, 2025</w:t>
            </w:r>
          </w:p>
          <w:p w14:paraId="2DFD3DAD" w14:textId="77777777" w:rsidR="00CF078B" w:rsidRPr="00CF078B" w:rsidRDefault="00CF078B" w:rsidP="00CF078B">
            <w:pPr>
              <w:pStyle w:val="SchedofEventsbody-Left"/>
              <w:keepNext/>
              <w:keepLines/>
              <w:jc w:val="center"/>
              <w:rPr>
                <w:sz w:val="18"/>
                <w:szCs w:val="18"/>
              </w:rPr>
            </w:pPr>
            <w:r w:rsidRPr="00CF078B">
              <w:rPr>
                <w:sz w:val="18"/>
                <w:szCs w:val="18"/>
              </w:rPr>
              <w:t>2:00 PM</w:t>
            </w:r>
          </w:p>
          <w:p w14:paraId="7CA8A138" w14:textId="6733F47B" w:rsidR="00917D0B" w:rsidRPr="00CF078B" w:rsidRDefault="00CF078B" w:rsidP="00CF078B">
            <w:pPr>
              <w:pStyle w:val="SchedofEventsbody-Left"/>
              <w:keepNext/>
              <w:keepLines/>
              <w:jc w:val="center"/>
              <w:rPr>
                <w:sz w:val="18"/>
                <w:szCs w:val="18"/>
              </w:rPr>
            </w:pPr>
            <w:r w:rsidRPr="00CF078B">
              <w:rPr>
                <w:sz w:val="18"/>
                <w:szCs w:val="18"/>
              </w:rPr>
              <w:t>Central Time</w:t>
            </w:r>
          </w:p>
        </w:tc>
      </w:tr>
      <w:tr w:rsidR="00917D0B" w:rsidRPr="003763B4" w14:paraId="6F5AF357" w14:textId="77777777" w:rsidTr="009E4768">
        <w:trPr>
          <w:cantSplit/>
        </w:trPr>
        <w:tc>
          <w:tcPr>
            <w:tcW w:w="540" w:type="dxa"/>
            <w:vAlign w:val="center"/>
          </w:tcPr>
          <w:p w14:paraId="19ACD018" w14:textId="77777777" w:rsidR="00917D0B" w:rsidRPr="00CF078B" w:rsidRDefault="00917D0B" w:rsidP="00917D0B">
            <w:pPr>
              <w:keepNext/>
              <w:keepLines/>
              <w:numPr>
                <w:ilvl w:val="0"/>
                <w:numId w:val="2"/>
              </w:numPr>
              <w:ind w:hanging="490"/>
              <w:jc w:val="right"/>
              <w:rPr>
                <w:rFonts w:cs="Arial"/>
                <w:sz w:val="18"/>
                <w:szCs w:val="18"/>
              </w:rPr>
            </w:pPr>
          </w:p>
        </w:tc>
        <w:tc>
          <w:tcPr>
            <w:tcW w:w="7244" w:type="dxa"/>
            <w:vAlign w:val="center"/>
          </w:tcPr>
          <w:p w14:paraId="15B7E617" w14:textId="77777777" w:rsidR="00917D0B" w:rsidRPr="00CF078B" w:rsidRDefault="00917D0B" w:rsidP="00F9283B">
            <w:pPr>
              <w:pStyle w:val="SchedofEventsbody-Left"/>
              <w:keepNext/>
              <w:keepLines/>
              <w:rPr>
                <w:rFonts w:cs="Arial"/>
                <w:sz w:val="18"/>
                <w:szCs w:val="18"/>
              </w:rPr>
            </w:pPr>
            <w:r w:rsidRPr="00CF078B">
              <w:rPr>
                <w:rFonts w:cs="Arial"/>
                <w:sz w:val="18"/>
                <w:szCs w:val="18"/>
              </w:rPr>
              <w:t>Post “Intent to Award” to the Internet at:</w:t>
            </w:r>
          </w:p>
          <w:p w14:paraId="4B02AAC4" w14:textId="77777777" w:rsidR="00917D0B" w:rsidRPr="00CF078B" w:rsidRDefault="00917D0B" w:rsidP="00F9283B">
            <w:pPr>
              <w:pStyle w:val="SchedofEventsbody-Left"/>
              <w:keepNext/>
              <w:keepLines/>
              <w:rPr>
                <w:rFonts w:cs="Arial"/>
                <w:sz w:val="18"/>
                <w:szCs w:val="18"/>
              </w:rPr>
            </w:pPr>
            <w:hyperlink r:id="rId12" w:history="1">
              <w:r w:rsidRPr="00CF078B">
                <w:rPr>
                  <w:rStyle w:val="Hyperlink"/>
                  <w:szCs w:val="18"/>
                </w:rPr>
                <w:t>http://das.nebraska.gov/materiel/purchasing.html</w:t>
              </w:r>
            </w:hyperlink>
          </w:p>
        </w:tc>
        <w:tc>
          <w:tcPr>
            <w:tcW w:w="2509" w:type="dxa"/>
            <w:vAlign w:val="center"/>
          </w:tcPr>
          <w:p w14:paraId="405DF3B3" w14:textId="77777777" w:rsidR="00917D0B" w:rsidRPr="00CF078B" w:rsidRDefault="00917D0B" w:rsidP="00F9283B">
            <w:pPr>
              <w:pStyle w:val="SchedofEventsbody-Left"/>
              <w:keepNext/>
              <w:keepLines/>
              <w:jc w:val="center"/>
              <w:rPr>
                <w:sz w:val="18"/>
                <w:szCs w:val="18"/>
              </w:rPr>
            </w:pPr>
            <w:r w:rsidRPr="00CF078B">
              <w:rPr>
                <w:sz w:val="18"/>
                <w:szCs w:val="18"/>
              </w:rPr>
              <w:t>TBD</w:t>
            </w:r>
          </w:p>
        </w:tc>
      </w:tr>
      <w:tr w:rsidR="00917D0B" w:rsidRPr="003763B4" w14:paraId="1C543F40" w14:textId="77777777" w:rsidTr="009E4768">
        <w:trPr>
          <w:cantSplit/>
        </w:trPr>
        <w:tc>
          <w:tcPr>
            <w:tcW w:w="540" w:type="dxa"/>
            <w:vAlign w:val="center"/>
          </w:tcPr>
          <w:p w14:paraId="0F363E3B" w14:textId="77777777" w:rsidR="00917D0B" w:rsidRPr="00CF078B" w:rsidRDefault="00917D0B" w:rsidP="00917D0B">
            <w:pPr>
              <w:keepNext/>
              <w:keepLines/>
              <w:numPr>
                <w:ilvl w:val="0"/>
                <w:numId w:val="2"/>
              </w:numPr>
              <w:ind w:hanging="490"/>
              <w:jc w:val="right"/>
              <w:rPr>
                <w:rFonts w:cs="Arial"/>
                <w:sz w:val="18"/>
                <w:szCs w:val="18"/>
              </w:rPr>
            </w:pPr>
          </w:p>
        </w:tc>
        <w:tc>
          <w:tcPr>
            <w:tcW w:w="7244" w:type="dxa"/>
            <w:vAlign w:val="center"/>
          </w:tcPr>
          <w:p w14:paraId="2EFE0705" w14:textId="77777777" w:rsidR="00917D0B" w:rsidRPr="00CF078B" w:rsidRDefault="00917D0B" w:rsidP="00F9283B">
            <w:pPr>
              <w:pStyle w:val="SchedofEventsbody-Left"/>
              <w:keepNext/>
              <w:keepLines/>
              <w:rPr>
                <w:rFonts w:cs="Arial"/>
                <w:sz w:val="18"/>
                <w:szCs w:val="18"/>
              </w:rPr>
            </w:pPr>
            <w:r w:rsidRPr="00CF078B">
              <w:rPr>
                <w:rFonts w:cs="Arial"/>
                <w:sz w:val="18"/>
                <w:szCs w:val="18"/>
              </w:rPr>
              <w:t>Contract award</w:t>
            </w:r>
          </w:p>
        </w:tc>
        <w:tc>
          <w:tcPr>
            <w:tcW w:w="2509" w:type="dxa"/>
            <w:vAlign w:val="center"/>
          </w:tcPr>
          <w:p w14:paraId="62601D63" w14:textId="77777777" w:rsidR="00917D0B" w:rsidRPr="00CF078B" w:rsidRDefault="00917D0B" w:rsidP="00F9283B">
            <w:pPr>
              <w:pStyle w:val="SchedofEventsbody-Left"/>
              <w:keepNext/>
              <w:keepLines/>
              <w:jc w:val="center"/>
              <w:rPr>
                <w:sz w:val="18"/>
                <w:szCs w:val="18"/>
              </w:rPr>
            </w:pPr>
            <w:r w:rsidRPr="00CF078B">
              <w:rPr>
                <w:sz w:val="18"/>
                <w:szCs w:val="18"/>
              </w:rPr>
              <w:t>TBD</w:t>
            </w:r>
          </w:p>
        </w:tc>
      </w:tr>
    </w:tbl>
    <w:p w14:paraId="75916418" w14:textId="77777777" w:rsidR="009E4768" w:rsidRDefault="009E4768" w:rsidP="00E07C9C"/>
    <w:p w14:paraId="421A3924" w14:textId="36EE787F" w:rsidR="00FA5ABF" w:rsidRDefault="00E07C9C" w:rsidP="00E07C9C">
      <w:r w:rsidRPr="00985AE2">
        <w:t xml:space="preserve">This </w:t>
      </w:r>
      <w:r w:rsidRPr="00CF078B">
        <w:rPr>
          <w:sz w:val="20"/>
          <w:szCs w:val="20"/>
        </w:rPr>
        <w:t>addendum will be incorporated into the solicitation.</w:t>
      </w:r>
    </w:p>
    <w:sectPr w:rsidR="00FA5ABF" w:rsidSect="009E4768">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F8275" w14:textId="77777777" w:rsidR="008806B4" w:rsidRDefault="008806B4" w:rsidP="00E07C9C">
      <w:r>
        <w:separator/>
      </w:r>
    </w:p>
  </w:endnote>
  <w:endnote w:type="continuationSeparator" w:id="0">
    <w:p w14:paraId="22E5EACC" w14:textId="77777777" w:rsidR="008806B4" w:rsidRDefault="008806B4"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9DCA8" w14:textId="77777777"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6D43126A" w14:textId="77777777" w:rsidR="003B2558" w:rsidRPr="003B2558" w:rsidRDefault="003B2558" w:rsidP="003B2558">
    <w:pPr>
      <w:pStyle w:val="Footer"/>
      <w:jc w:val="right"/>
      <w:rPr>
        <w:sz w:val="20"/>
        <w:szCs w:val="20"/>
      </w:rPr>
    </w:pPr>
    <w:r w:rsidRPr="003B2558">
      <w:rPr>
        <w:sz w:val="20"/>
        <w:szCs w:val="20"/>
      </w:rPr>
      <w:t>Last Revised 4-17-2025</w:t>
    </w:r>
  </w:p>
  <w:p w14:paraId="4126503D" w14:textId="77777777" w:rsidR="003B2558" w:rsidRPr="003B2558" w:rsidRDefault="00041250"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75E10501" w14:textId="77777777"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42175" w14:textId="77777777" w:rsidR="008806B4" w:rsidRDefault="008806B4" w:rsidP="00E07C9C">
      <w:r>
        <w:separator/>
      </w:r>
    </w:p>
  </w:footnote>
  <w:footnote w:type="continuationSeparator" w:id="0">
    <w:p w14:paraId="060A3E2E" w14:textId="77777777" w:rsidR="008806B4" w:rsidRDefault="008806B4"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69D4368C"/>
    <w:multiLevelType w:val="multilevel"/>
    <w:tmpl w:val="2CD2D9A4"/>
    <w:lvl w:ilvl="0">
      <w:start w:val="1"/>
      <w:numFmt w:val="decimal"/>
      <w:suff w:val="nothing"/>
      <w:lvlText w:val="%1."/>
      <w:lvlJc w:val="left"/>
      <w:pPr>
        <w:ind w:left="360" w:firstLine="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 w:numId="2" w16cid:durableId="1402214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B4"/>
    <w:rsid w:val="00041250"/>
    <w:rsid w:val="000B5D16"/>
    <w:rsid w:val="001E5C57"/>
    <w:rsid w:val="002254D5"/>
    <w:rsid w:val="002518FF"/>
    <w:rsid w:val="00256728"/>
    <w:rsid w:val="003901DB"/>
    <w:rsid w:val="003B2558"/>
    <w:rsid w:val="004215B3"/>
    <w:rsid w:val="00426A35"/>
    <w:rsid w:val="004451ED"/>
    <w:rsid w:val="00494BC4"/>
    <w:rsid w:val="004D74AF"/>
    <w:rsid w:val="004E0F70"/>
    <w:rsid w:val="004F33FC"/>
    <w:rsid w:val="005028AD"/>
    <w:rsid w:val="00504127"/>
    <w:rsid w:val="005262DF"/>
    <w:rsid w:val="00526EBC"/>
    <w:rsid w:val="006D778F"/>
    <w:rsid w:val="00744E94"/>
    <w:rsid w:val="00773A15"/>
    <w:rsid w:val="007C53C0"/>
    <w:rsid w:val="00816D5E"/>
    <w:rsid w:val="00871AF0"/>
    <w:rsid w:val="008806B4"/>
    <w:rsid w:val="00882A2C"/>
    <w:rsid w:val="0091549C"/>
    <w:rsid w:val="00917D0B"/>
    <w:rsid w:val="00955B4D"/>
    <w:rsid w:val="009E3C9C"/>
    <w:rsid w:val="009E4768"/>
    <w:rsid w:val="00A43046"/>
    <w:rsid w:val="00A8795F"/>
    <w:rsid w:val="00BC418D"/>
    <w:rsid w:val="00CF078B"/>
    <w:rsid w:val="00D812B5"/>
    <w:rsid w:val="00DD3E25"/>
    <w:rsid w:val="00E07C9C"/>
    <w:rsid w:val="00F30E60"/>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7E265"/>
  <w15:chartTrackingRefBased/>
  <w15:docId w15:val="{E8C7753D-BE54-463F-9516-8EFDB3AA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744E94"/>
    <w:rPr>
      <w:rFonts w:ascii="Arial" w:hAnsi="Arial"/>
      <w:color w:val="0000FF"/>
      <w:sz w:val="18"/>
      <w:u w:val="single"/>
    </w:rPr>
  </w:style>
  <w:style w:type="paragraph" w:customStyle="1" w:styleId="SchedofEventsbody-Left">
    <w:name w:val="Sched of Events body- Left"/>
    <w:basedOn w:val="Normal"/>
    <w:rsid w:val="00744E94"/>
    <w:pPr>
      <w:jc w:val="left"/>
    </w:pPr>
    <w:rPr>
      <w:szCs w:val="20"/>
    </w:rPr>
  </w:style>
  <w:style w:type="character" w:styleId="CommentReference">
    <w:name w:val="annotation reference"/>
    <w:uiPriority w:val="99"/>
    <w:semiHidden/>
    <w:rsid w:val="00917D0B"/>
    <w:rPr>
      <w:sz w:val="16"/>
      <w:szCs w:val="16"/>
    </w:rPr>
  </w:style>
  <w:style w:type="paragraph" w:styleId="CommentText">
    <w:name w:val="annotation text"/>
    <w:basedOn w:val="Normal"/>
    <w:link w:val="CommentTextChar"/>
    <w:uiPriority w:val="99"/>
    <w:semiHidden/>
    <w:rsid w:val="00917D0B"/>
    <w:rPr>
      <w:sz w:val="20"/>
      <w:szCs w:val="20"/>
    </w:rPr>
  </w:style>
  <w:style w:type="character" w:customStyle="1" w:styleId="CommentTextChar">
    <w:name w:val="Comment Text Char"/>
    <w:basedOn w:val="DefaultParagraphFont"/>
    <w:link w:val="CommentText"/>
    <w:uiPriority w:val="99"/>
    <w:semiHidden/>
    <w:rsid w:val="00917D0B"/>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das.nebraska.gov/materiel/bidopps.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ebraska.sharefile.com/r-r287c5c38aca342e289e166146cb52fc4" TargetMode="External"/><Relationship Id="rId12" Type="http://schemas.openxmlformats.org/officeDocument/2006/relationships/hyperlink" Target="http://das.nebraska.gov/materiel/purchasin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nvideo.webex.com/sonvideo/globalcallin.php?MTID=mdb6cf7a4066b37a9fe27945dfce26e3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tel:%2B1-408-418-9388,,*01*24933705329%23%23*01*" TargetMode="External"/><Relationship Id="rId4" Type="http://schemas.openxmlformats.org/officeDocument/2006/relationships/webSettings" Target="webSettings.xml"/><Relationship Id="rId9" Type="http://schemas.openxmlformats.org/officeDocument/2006/relationships/hyperlink" Target="https://sonvideo.webex.com/sonvideo/j.php?MTID=mdd7faa1d8327bc525d07681a87f10f45"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5</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Sensibaugh</dc:creator>
  <cp:keywords/>
  <dc:description/>
  <cp:lastModifiedBy>Sensibaugh, Brenda</cp:lastModifiedBy>
  <cp:revision>8</cp:revision>
  <dcterms:created xsi:type="dcterms:W3CDTF">2025-09-22T16:56:00Z</dcterms:created>
  <dcterms:modified xsi:type="dcterms:W3CDTF">2025-09-22T17:29:00Z</dcterms:modified>
</cp:coreProperties>
</file>